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2CBAFE5D" w:rsidR="002F0CB2" w:rsidRDefault="002568AE" w:rsidP="001836A4">
      <w:pPr>
        <w:jc w:val="center"/>
        <w:rPr>
          <w:b/>
        </w:rPr>
      </w:pPr>
      <w:r>
        <w:rPr>
          <w:b/>
        </w:rPr>
        <w:t>JANUARY 2, 2024</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7FCCBF44"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2568AE">
        <w:t xml:space="preserve"> </w:t>
      </w:r>
      <w:r w:rsidR="00B502FD">
        <w:t>David Sladek</w:t>
      </w:r>
      <w:r w:rsidR="00D85CF6">
        <w:t>, &amp;</w:t>
      </w:r>
      <w:r w:rsidR="005320A1">
        <w:t xml:space="preserve"> Phyllis Schwab</w:t>
      </w:r>
      <w:r w:rsidR="00D85CF6">
        <w:t>.</w:t>
      </w:r>
      <w:r w:rsidR="002568AE">
        <w:t xml:space="preserve"> Absent Jeremy Collier.</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7F525D37" w14:textId="77777777" w:rsidR="00C172F5"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p>
    <w:p w14:paraId="19E09D23" w14:textId="600A1EF4" w:rsidR="00BF21D2" w:rsidRDefault="008E7143" w:rsidP="003B4D90">
      <w:pPr>
        <w:jc w:val="both"/>
      </w:pPr>
      <w:r>
        <w:t xml:space="preserve"> </w:t>
      </w:r>
    </w:p>
    <w:p w14:paraId="29D2B87B" w14:textId="6466B4A9" w:rsidR="004411AA" w:rsidRDefault="00214D61" w:rsidP="003B4D90">
      <w:pPr>
        <w:jc w:val="both"/>
      </w:pPr>
      <w:r>
        <w:t xml:space="preserve">Motion by </w:t>
      </w:r>
      <w:r w:rsidR="00631561">
        <w:t>S</w:t>
      </w:r>
      <w:r w:rsidR="00350CB2">
        <w:t>chwab</w:t>
      </w:r>
      <w:r w:rsidR="00E42225">
        <w:t xml:space="preserve">, seconded by </w:t>
      </w:r>
      <w:r w:rsidR="00C172F5">
        <w:t>Sladek</w:t>
      </w:r>
      <w:r w:rsidR="00E42225">
        <w:t xml:space="preserve"> to approve </w:t>
      </w:r>
      <w:bookmarkStart w:id="2" w:name="_Hlk153291019"/>
      <w:r w:rsidR="00E42225">
        <w:t xml:space="preserve">the minutes from </w:t>
      </w:r>
      <w:r w:rsidR="00400C53">
        <w:t>December 5</w:t>
      </w:r>
      <w:r w:rsidR="00C172F5" w:rsidRPr="00400C53">
        <w:rPr>
          <w:vertAlign w:val="superscript"/>
        </w:rPr>
        <w:t>th</w:t>
      </w:r>
      <w:r w:rsidR="00811FC5">
        <w:rPr>
          <w:vertAlign w:val="superscript"/>
        </w:rPr>
        <w:t>, 2023,</w:t>
      </w:r>
      <w:r w:rsidR="00D85CF6">
        <w:t xml:space="preserve"> regular meeting</w:t>
      </w:r>
      <w:bookmarkStart w:id="3" w:name="_Hlk110841195"/>
      <w:r w:rsidR="00350CB2">
        <w:t>.</w:t>
      </w:r>
      <w:bookmarkEnd w:id="2"/>
      <w:r w:rsidR="00631561">
        <w:t xml:space="preserve"> </w:t>
      </w:r>
      <w:r w:rsidR="00E42225">
        <w:t xml:space="preserve">On roll call voting </w:t>
      </w:r>
      <w:r w:rsidR="00115D3D">
        <w:t>aye</w:t>
      </w:r>
      <w:r w:rsidR="00D85CF6">
        <w:t xml:space="preserve"> </w:t>
      </w:r>
      <w:r w:rsidR="00400C53">
        <w:t>Milton, Sladek, and Schwab</w:t>
      </w:r>
      <w:r w:rsidR="005320A1">
        <w:t>.</w:t>
      </w:r>
      <w:r w:rsidR="00400C53">
        <w:t xml:space="preserve"> Absent Collier</w:t>
      </w:r>
      <w:r w:rsidR="00231F0D">
        <w:t xml:space="preserve"> </w:t>
      </w:r>
      <w:r w:rsidR="00E42225">
        <w:t>Nays none.</w:t>
      </w:r>
    </w:p>
    <w:p w14:paraId="169ED7CB" w14:textId="77777777" w:rsidR="00241A52" w:rsidRDefault="00241A52" w:rsidP="003B4D90">
      <w:pPr>
        <w:jc w:val="both"/>
      </w:pPr>
    </w:p>
    <w:bookmarkEnd w:id="3"/>
    <w:p w14:paraId="28FB77DE" w14:textId="063CD0E2" w:rsidR="005320A1" w:rsidRDefault="005320A1" w:rsidP="005320A1">
      <w:pPr>
        <w:jc w:val="both"/>
      </w:pPr>
      <w:r>
        <w:t>Motion by</w:t>
      </w:r>
      <w:r w:rsidR="00CC73E4">
        <w:t xml:space="preserve"> </w:t>
      </w:r>
      <w:r w:rsidR="005C5B2B">
        <w:t>Schwab</w:t>
      </w:r>
      <w:r>
        <w:t>, seconded by</w:t>
      </w:r>
      <w:r w:rsidR="00CC73E4">
        <w:t xml:space="preserve"> </w:t>
      </w:r>
      <w:r w:rsidR="005C5B2B">
        <w:t>Milton</w:t>
      </w:r>
      <w:r>
        <w:t xml:space="preserve"> to approve </w:t>
      </w:r>
      <w:bookmarkStart w:id="4" w:name="_Hlk153291037"/>
      <w:r>
        <w:t xml:space="preserve">the </w:t>
      </w:r>
      <w:r w:rsidR="005C5B2B">
        <w:t>December</w:t>
      </w:r>
      <w:r>
        <w:t xml:space="preserve"> Treasurer report. </w:t>
      </w:r>
      <w:bookmarkEnd w:id="4"/>
      <w:r>
        <w:t>On roll call voting aye</w:t>
      </w:r>
      <w:r w:rsidR="00D85CF6">
        <w:t xml:space="preserve"> </w:t>
      </w:r>
      <w:r w:rsidR="005C5B2B">
        <w:t>Sladek, Milton, and Schwab.</w:t>
      </w:r>
      <w:r w:rsidR="00CC73E4">
        <w:t xml:space="preserve"> </w:t>
      </w:r>
      <w:r w:rsidR="005C5B2B">
        <w:t>Absent</w:t>
      </w:r>
      <w:r w:rsidR="00CC73E4">
        <w:t xml:space="preserve"> Collier</w:t>
      </w:r>
      <w:r>
        <w:t>. Nays none.</w:t>
      </w:r>
    </w:p>
    <w:p w14:paraId="0E4DF129" w14:textId="77777777" w:rsidR="005320A1" w:rsidRDefault="005320A1" w:rsidP="00282693">
      <w:pPr>
        <w:jc w:val="both"/>
      </w:pPr>
    </w:p>
    <w:p w14:paraId="6D3B103F" w14:textId="208220E2" w:rsidR="00282693" w:rsidRDefault="00282693" w:rsidP="00282693">
      <w:pPr>
        <w:jc w:val="both"/>
      </w:pPr>
      <w:r>
        <w:t>Motion by</w:t>
      </w:r>
      <w:r w:rsidR="00CC73E4">
        <w:t xml:space="preserve"> Schwab</w:t>
      </w:r>
      <w:r>
        <w:t>, seconded by</w:t>
      </w:r>
      <w:r w:rsidR="00CC73E4">
        <w:t xml:space="preserve"> </w:t>
      </w:r>
      <w:r w:rsidR="005C5B2B">
        <w:t>Sladek</w:t>
      </w:r>
      <w:r w:rsidR="00CC73E4">
        <w:t xml:space="preserve"> </w:t>
      </w:r>
      <w:r>
        <w:t xml:space="preserve">to approve </w:t>
      </w:r>
      <w:bookmarkStart w:id="5" w:name="_Hlk153291061"/>
      <w:r>
        <w:t>the claims and payroll</w:t>
      </w:r>
      <w:r w:rsidR="00D85CF6">
        <w:t>.</w:t>
      </w:r>
      <w:bookmarkEnd w:id="5"/>
      <w:r>
        <w:t xml:space="preserve"> On roll call voting aye </w:t>
      </w:r>
      <w:r w:rsidR="005C5B2B">
        <w:t>Schwab, Sladek, and Milton</w:t>
      </w:r>
      <w:r w:rsidR="005320A1">
        <w:t>.</w:t>
      </w:r>
      <w:r w:rsidR="005C5B2B">
        <w:t xml:space="preserve"> Absent Collier.</w:t>
      </w:r>
      <w:r>
        <w:t xml:space="preserve"> Nays none.</w:t>
      </w:r>
    </w:p>
    <w:p w14:paraId="10D19349" w14:textId="77777777" w:rsidR="00282693" w:rsidRDefault="00282693" w:rsidP="00E6679D">
      <w:pPr>
        <w:jc w:val="both"/>
      </w:pPr>
    </w:p>
    <w:p w14:paraId="406F9FAA" w14:textId="4A933C40" w:rsidR="00351C87" w:rsidRDefault="00AC5763" w:rsidP="00351C87">
      <w:pPr>
        <w:jc w:val="both"/>
      </w:pPr>
      <w:r>
        <w:t>Motion by Schwab, seconded by</w:t>
      </w:r>
      <w:r w:rsidR="005C5B2B">
        <w:t xml:space="preserve"> Sladek</w:t>
      </w:r>
      <w:r>
        <w:t xml:space="preserve"> </w:t>
      </w:r>
      <w:bookmarkStart w:id="6" w:name="_Hlk153291107"/>
      <w:r>
        <w:t>to</w:t>
      </w:r>
      <w:r w:rsidR="00CC73E4">
        <w:t xml:space="preserve"> </w:t>
      </w:r>
      <w:r w:rsidR="005C5B2B">
        <w:t>approve</w:t>
      </w:r>
      <w:r>
        <w:t xml:space="preserve"> the Hospital financials</w:t>
      </w:r>
      <w:r w:rsidR="0072021B">
        <w:t>.</w:t>
      </w:r>
      <w:r>
        <w:t xml:space="preserve"> </w:t>
      </w:r>
      <w:bookmarkEnd w:id="6"/>
      <w:r>
        <w:t>On</w:t>
      </w:r>
      <w:r w:rsidR="003008AF">
        <w:t xml:space="preserve"> </w:t>
      </w:r>
      <w:r>
        <w:t xml:space="preserve">roll call voting aye </w:t>
      </w:r>
      <w:r w:rsidR="005C5B2B">
        <w:t>Milton, Schwab, and Sladek</w:t>
      </w:r>
      <w:r>
        <w:t>.</w:t>
      </w:r>
      <w:r w:rsidR="005C5B2B">
        <w:t xml:space="preserve"> Absent Collier. </w:t>
      </w:r>
      <w:r>
        <w:t xml:space="preserve"> Nays none.</w:t>
      </w:r>
    </w:p>
    <w:p w14:paraId="04DDA2DB" w14:textId="77777777" w:rsidR="0044160A" w:rsidRDefault="0044160A" w:rsidP="00351C87">
      <w:pPr>
        <w:jc w:val="both"/>
      </w:pPr>
    </w:p>
    <w:p w14:paraId="1F52AC7C" w14:textId="5CD65004" w:rsidR="0044160A" w:rsidRDefault="0044160A" w:rsidP="0044160A">
      <w:pPr>
        <w:rPr>
          <w:color w:val="000000"/>
        </w:rPr>
      </w:pPr>
      <w:bookmarkStart w:id="7" w:name="_Hlk108523501"/>
      <w:bookmarkStart w:id="8" w:name="_Hlk86994104"/>
      <w:bookmarkStart w:id="9" w:name="_Hlk84937154"/>
      <w:bookmarkStart w:id="10" w:name="_Hlk105683850"/>
      <w:bookmarkStart w:id="11" w:name="_Hlk153290930"/>
      <w:r w:rsidRPr="004C3334">
        <w:rPr>
          <w:color w:val="000000"/>
        </w:rPr>
        <w:t>The claims approved were as follows:</w:t>
      </w:r>
      <w:r>
        <w:rPr>
          <w:color w:val="000000"/>
        </w:rPr>
        <w:t xml:space="preserve"> Dec Pa</w:t>
      </w:r>
      <w:r w:rsidRPr="004C3334">
        <w:rPr>
          <w:color w:val="000000"/>
        </w:rPr>
        <w:t xml:space="preserve">yroll, </w:t>
      </w:r>
      <w:r>
        <w:rPr>
          <w:color w:val="000000"/>
        </w:rPr>
        <w:t xml:space="preserve">23395.67; </w:t>
      </w:r>
      <w:r w:rsidRPr="004C3334">
        <w:rPr>
          <w:color w:val="000000"/>
        </w:rPr>
        <w:t xml:space="preserve"> EFTPS, </w:t>
      </w:r>
      <w:r>
        <w:rPr>
          <w:color w:val="000000"/>
        </w:rPr>
        <w:t>6935.17</w:t>
      </w:r>
      <w:r w:rsidRPr="004C3334">
        <w:rPr>
          <w:color w:val="000000"/>
        </w:rPr>
        <w:t xml:space="preserve">; NE Dept of Rev SWH, </w:t>
      </w:r>
      <w:r>
        <w:rPr>
          <w:color w:val="000000"/>
        </w:rPr>
        <w:t xml:space="preserve">1118.30 </w:t>
      </w:r>
      <w:r w:rsidRPr="004C3334">
        <w:rPr>
          <w:color w:val="000000"/>
        </w:rPr>
        <w:t>;</w:t>
      </w:r>
      <w:r>
        <w:rPr>
          <w:color w:val="000000"/>
        </w:rPr>
        <w:t xml:space="preserve"> </w:t>
      </w:r>
      <w:bookmarkEnd w:id="7"/>
      <w:bookmarkEnd w:id="8"/>
      <w:bookmarkEnd w:id="9"/>
      <w:bookmarkEnd w:id="10"/>
      <w:r>
        <w:rPr>
          <w:color w:val="000000"/>
        </w:rPr>
        <w:t xml:space="preserve">Ameritas life Ins, </w:t>
      </w:r>
      <w:proofErr w:type="spellStart"/>
      <w:r>
        <w:rPr>
          <w:color w:val="000000"/>
        </w:rPr>
        <w:t>fe</w:t>
      </w:r>
      <w:proofErr w:type="spellEnd"/>
      <w:r>
        <w:rPr>
          <w:color w:val="000000"/>
        </w:rPr>
        <w:t xml:space="preserve"> 3199.58; 34 Electric LLC, se 1531.57; </w:t>
      </w:r>
      <w:r w:rsidR="005E5496">
        <w:rPr>
          <w:color w:val="000000"/>
        </w:rPr>
        <w:t xml:space="preserve">Awards Unlimited Inc, </w:t>
      </w:r>
      <w:proofErr w:type="spellStart"/>
      <w:r w:rsidR="005E5496">
        <w:rPr>
          <w:color w:val="000000"/>
        </w:rPr>
        <w:t>fe</w:t>
      </w:r>
      <w:proofErr w:type="spellEnd"/>
      <w:r w:rsidR="005E5496">
        <w:rPr>
          <w:color w:val="000000"/>
        </w:rPr>
        <w:t xml:space="preserve"> 32.55; Baker &amp; Taylor Books, </w:t>
      </w:r>
      <w:proofErr w:type="spellStart"/>
      <w:r w:rsidR="005E5496">
        <w:rPr>
          <w:color w:val="000000"/>
        </w:rPr>
        <w:t>su</w:t>
      </w:r>
      <w:proofErr w:type="spellEnd"/>
      <w:r w:rsidR="005E5496">
        <w:rPr>
          <w:color w:val="000000"/>
        </w:rPr>
        <w:t xml:space="preserve"> 17.57; Beaver Hardware, se 186.02; Black Hills Energy, </w:t>
      </w:r>
      <w:proofErr w:type="spellStart"/>
      <w:r w:rsidR="005E5496">
        <w:rPr>
          <w:color w:val="000000"/>
        </w:rPr>
        <w:t>fe</w:t>
      </w:r>
      <w:proofErr w:type="spellEnd"/>
      <w:r w:rsidR="005E5496">
        <w:rPr>
          <w:color w:val="000000"/>
        </w:rPr>
        <w:t xml:space="preserve">  1480.39; Blue Cross Blue Shield, </w:t>
      </w:r>
      <w:proofErr w:type="spellStart"/>
      <w:r w:rsidR="005E5496">
        <w:rPr>
          <w:color w:val="000000"/>
        </w:rPr>
        <w:t>fe</w:t>
      </w:r>
      <w:proofErr w:type="spellEnd"/>
      <w:r w:rsidR="005E5496">
        <w:rPr>
          <w:color w:val="000000"/>
        </w:rPr>
        <w:t xml:space="preserve"> 3702.65; BOK Financial, </w:t>
      </w:r>
      <w:proofErr w:type="spellStart"/>
      <w:r w:rsidR="005E5496">
        <w:rPr>
          <w:color w:val="000000"/>
        </w:rPr>
        <w:t>fe</w:t>
      </w:r>
      <w:proofErr w:type="spellEnd"/>
      <w:r w:rsidR="005E5496">
        <w:rPr>
          <w:color w:val="000000"/>
        </w:rPr>
        <w:t xml:space="preserve"> 23390.00; Center Point Large Print, </w:t>
      </w:r>
      <w:proofErr w:type="spellStart"/>
      <w:r w:rsidR="005E5496">
        <w:rPr>
          <w:color w:val="000000"/>
        </w:rPr>
        <w:t>su</w:t>
      </w:r>
      <w:proofErr w:type="spellEnd"/>
      <w:r w:rsidR="005E5496">
        <w:rPr>
          <w:color w:val="000000"/>
        </w:rPr>
        <w:t xml:space="preserve"> 93.48; Jacob &amp; John Clouse, </w:t>
      </w:r>
      <w:proofErr w:type="spellStart"/>
      <w:r w:rsidR="005E5496">
        <w:rPr>
          <w:color w:val="000000"/>
        </w:rPr>
        <w:t>fe</w:t>
      </w:r>
      <w:proofErr w:type="spellEnd"/>
      <w:r w:rsidR="005E5496">
        <w:rPr>
          <w:color w:val="000000"/>
        </w:rPr>
        <w:t xml:space="preserve"> 850.00; Community Redevelopment Authority, </w:t>
      </w:r>
      <w:proofErr w:type="spellStart"/>
      <w:r w:rsidR="005E5496">
        <w:rPr>
          <w:color w:val="000000"/>
        </w:rPr>
        <w:t>fe</w:t>
      </w:r>
      <w:proofErr w:type="spellEnd"/>
      <w:r w:rsidR="005E5496">
        <w:rPr>
          <w:color w:val="000000"/>
        </w:rPr>
        <w:t xml:space="preserve"> 1432.97; Depository Trust Company, </w:t>
      </w:r>
      <w:proofErr w:type="spellStart"/>
      <w:r w:rsidR="005E5496">
        <w:rPr>
          <w:color w:val="000000"/>
        </w:rPr>
        <w:t>fe</w:t>
      </w:r>
      <w:proofErr w:type="spellEnd"/>
      <w:r w:rsidR="005E5496">
        <w:rPr>
          <w:color w:val="000000"/>
        </w:rPr>
        <w:t xml:space="preserve"> 5715.00; Diode Communications, </w:t>
      </w:r>
      <w:proofErr w:type="spellStart"/>
      <w:r w:rsidR="005E5496">
        <w:rPr>
          <w:color w:val="000000"/>
        </w:rPr>
        <w:t>fe</w:t>
      </w:r>
      <w:proofErr w:type="spellEnd"/>
      <w:r w:rsidR="005E5496">
        <w:rPr>
          <w:color w:val="000000"/>
        </w:rPr>
        <w:t xml:space="preserve"> 46.45; Eakes Office Solutions, </w:t>
      </w:r>
      <w:proofErr w:type="spellStart"/>
      <w:r w:rsidR="005E5496">
        <w:rPr>
          <w:color w:val="000000"/>
        </w:rPr>
        <w:t>su</w:t>
      </w:r>
      <w:proofErr w:type="spellEnd"/>
      <w:r w:rsidR="005E5496">
        <w:rPr>
          <w:color w:val="000000"/>
        </w:rPr>
        <w:t xml:space="preserve"> 650.85; Gale, </w:t>
      </w:r>
      <w:proofErr w:type="spellStart"/>
      <w:r w:rsidR="005E5496">
        <w:rPr>
          <w:color w:val="000000"/>
        </w:rPr>
        <w:t>su</w:t>
      </w:r>
      <w:proofErr w:type="spellEnd"/>
      <w:r w:rsidR="005E5496">
        <w:rPr>
          <w:color w:val="000000"/>
        </w:rPr>
        <w:t xml:space="preserve"> 94.46; </w:t>
      </w:r>
      <w:proofErr w:type="spellStart"/>
      <w:r w:rsidR="005E5496">
        <w:rPr>
          <w:color w:val="000000"/>
        </w:rPr>
        <w:t>LifeGuard</w:t>
      </w:r>
      <w:proofErr w:type="spellEnd"/>
      <w:r w:rsidR="005E5496">
        <w:rPr>
          <w:color w:val="000000"/>
        </w:rPr>
        <w:t xml:space="preserve"> MD Inc</w:t>
      </w:r>
      <w:r w:rsidR="00FE7D8E">
        <w:rPr>
          <w:color w:val="000000"/>
        </w:rPr>
        <w:t xml:space="preserve">, </w:t>
      </w:r>
      <w:proofErr w:type="spellStart"/>
      <w:r w:rsidR="00FE7D8E">
        <w:rPr>
          <w:color w:val="000000"/>
        </w:rPr>
        <w:t>su</w:t>
      </w:r>
      <w:proofErr w:type="spellEnd"/>
      <w:r w:rsidR="00FE7D8E">
        <w:rPr>
          <w:color w:val="000000"/>
        </w:rPr>
        <w:t xml:space="preserve"> 390.00; Mastiff Systems, se 145.00; Chris Michl, se 436.80; Mutual of Omaha, </w:t>
      </w:r>
      <w:proofErr w:type="spellStart"/>
      <w:r w:rsidR="00FE7D8E">
        <w:rPr>
          <w:color w:val="000000"/>
        </w:rPr>
        <w:t>fe</w:t>
      </w:r>
      <w:proofErr w:type="spellEnd"/>
      <w:r w:rsidR="00FE7D8E">
        <w:rPr>
          <w:color w:val="000000"/>
        </w:rPr>
        <w:t xml:space="preserve"> 521.24; NE public Health Environment Lab, se 817.00; NMC Exchange LLC, se 3331.02; Diane Odoski, re 112.82; Kelly Paulsen, re 302.96; Principal Mutual Life Ins. Co., </w:t>
      </w:r>
      <w:proofErr w:type="spellStart"/>
      <w:r w:rsidR="00FE7D8E">
        <w:rPr>
          <w:color w:val="000000"/>
        </w:rPr>
        <w:t>fe</w:t>
      </w:r>
      <w:proofErr w:type="spellEnd"/>
      <w:r w:rsidR="00FE7D8E">
        <w:rPr>
          <w:color w:val="000000"/>
        </w:rPr>
        <w:t xml:space="preserve"> 112.40; </w:t>
      </w:r>
      <w:proofErr w:type="spellStart"/>
      <w:r w:rsidR="00FE7D8E">
        <w:rPr>
          <w:color w:val="000000"/>
        </w:rPr>
        <w:t>Qwik</w:t>
      </w:r>
      <w:proofErr w:type="spellEnd"/>
      <w:r w:rsidR="00FE7D8E">
        <w:rPr>
          <w:color w:val="000000"/>
        </w:rPr>
        <w:t xml:space="preserve"> 6, </w:t>
      </w:r>
      <w:proofErr w:type="spellStart"/>
      <w:r w:rsidR="00FE7D8E">
        <w:rPr>
          <w:color w:val="000000"/>
        </w:rPr>
        <w:t>su</w:t>
      </w:r>
      <w:proofErr w:type="spellEnd"/>
      <w:r w:rsidR="00FE7D8E">
        <w:rPr>
          <w:color w:val="000000"/>
        </w:rPr>
        <w:t xml:space="preserve"> 248.21; Sandry Fire Supply, se 405.00; Schindler Elevator Corporation, se 4928.57; </w:t>
      </w:r>
      <w:proofErr w:type="spellStart"/>
      <w:r w:rsidR="00FE7D8E">
        <w:rPr>
          <w:color w:val="000000"/>
        </w:rPr>
        <w:t>Sensus</w:t>
      </w:r>
      <w:proofErr w:type="spellEnd"/>
      <w:r w:rsidR="00FE7D8E">
        <w:rPr>
          <w:color w:val="000000"/>
        </w:rPr>
        <w:t xml:space="preserve"> USA Inc, </w:t>
      </w:r>
      <w:proofErr w:type="spellStart"/>
      <w:r w:rsidR="00FE7D8E">
        <w:rPr>
          <w:color w:val="000000"/>
        </w:rPr>
        <w:t>fe</w:t>
      </w:r>
      <w:proofErr w:type="spellEnd"/>
      <w:r w:rsidR="00FE7D8E">
        <w:rPr>
          <w:color w:val="000000"/>
        </w:rPr>
        <w:t xml:space="preserve"> 1949.94; Marvin Slepicka, </w:t>
      </w:r>
      <w:proofErr w:type="spellStart"/>
      <w:r w:rsidR="00FE7D8E">
        <w:rPr>
          <w:color w:val="000000"/>
        </w:rPr>
        <w:t>fe</w:t>
      </w:r>
      <w:proofErr w:type="spellEnd"/>
      <w:r w:rsidR="00FE7D8E">
        <w:rPr>
          <w:color w:val="000000"/>
        </w:rPr>
        <w:t xml:space="preserve"> 2000.00; </w:t>
      </w:r>
      <w:proofErr w:type="spellStart"/>
      <w:r w:rsidR="00FE7D8E">
        <w:rPr>
          <w:color w:val="000000"/>
        </w:rPr>
        <w:t>Sparq</w:t>
      </w:r>
      <w:proofErr w:type="spellEnd"/>
      <w:r w:rsidR="00FE7D8E">
        <w:rPr>
          <w:color w:val="000000"/>
        </w:rPr>
        <w:t xml:space="preserve"> Data Solutions, </w:t>
      </w:r>
      <w:proofErr w:type="spellStart"/>
      <w:r w:rsidR="00FE7D8E">
        <w:rPr>
          <w:color w:val="000000"/>
        </w:rPr>
        <w:t>fe</w:t>
      </w:r>
      <w:proofErr w:type="spellEnd"/>
      <w:r w:rsidR="00FE7D8E">
        <w:rPr>
          <w:color w:val="000000"/>
        </w:rPr>
        <w:t xml:space="preserve"> 4100.00;</w:t>
      </w:r>
      <w:r w:rsidR="00CA1831">
        <w:rPr>
          <w:color w:val="000000"/>
        </w:rPr>
        <w:t xml:space="preserve"> Stutzman Digging &amp; Excavating LLC, </w:t>
      </w:r>
      <w:proofErr w:type="spellStart"/>
      <w:r w:rsidR="00CA1831">
        <w:rPr>
          <w:color w:val="000000"/>
        </w:rPr>
        <w:t>fe</w:t>
      </w:r>
      <w:proofErr w:type="spellEnd"/>
      <w:r w:rsidR="00CA1831">
        <w:rPr>
          <w:color w:val="000000"/>
        </w:rPr>
        <w:t xml:space="preserve">  1447.60; </w:t>
      </w:r>
      <w:proofErr w:type="spellStart"/>
      <w:r w:rsidR="00CA1831">
        <w:rPr>
          <w:color w:val="000000"/>
        </w:rPr>
        <w:t>Sudrla</w:t>
      </w:r>
      <w:proofErr w:type="spellEnd"/>
      <w:r w:rsidR="00CA1831">
        <w:rPr>
          <w:color w:val="000000"/>
        </w:rPr>
        <w:t xml:space="preserve"> Water Service, </w:t>
      </w:r>
      <w:proofErr w:type="spellStart"/>
      <w:r w:rsidR="00CA1831">
        <w:rPr>
          <w:color w:val="000000"/>
        </w:rPr>
        <w:t>fe</w:t>
      </w:r>
      <w:proofErr w:type="spellEnd"/>
      <w:r w:rsidR="00CA1831">
        <w:rPr>
          <w:color w:val="000000"/>
        </w:rPr>
        <w:t xml:space="preserve"> 600.00; US Cellar, </w:t>
      </w:r>
      <w:proofErr w:type="spellStart"/>
      <w:r w:rsidR="00CA1831">
        <w:rPr>
          <w:color w:val="000000"/>
        </w:rPr>
        <w:t>fe</w:t>
      </w:r>
      <w:proofErr w:type="spellEnd"/>
      <w:r w:rsidR="00CA1831">
        <w:rPr>
          <w:color w:val="000000"/>
        </w:rPr>
        <w:t xml:space="preserve"> 134.28</w:t>
      </w:r>
      <w:r>
        <w:rPr>
          <w:color w:val="000000"/>
        </w:rPr>
        <w:t xml:space="preserve">. Total Claims Approved: </w:t>
      </w:r>
      <w:r w:rsidR="00CA1831">
        <w:rPr>
          <w:color w:val="000000"/>
        </w:rPr>
        <w:t>95855.52</w:t>
      </w:r>
    </w:p>
    <w:bookmarkEnd w:id="11"/>
    <w:p w14:paraId="7BAFD2CE" w14:textId="77777777" w:rsidR="0044160A" w:rsidRDefault="0044160A" w:rsidP="00351C87">
      <w:pPr>
        <w:jc w:val="both"/>
      </w:pPr>
    </w:p>
    <w:p w14:paraId="1311FA48" w14:textId="77777777" w:rsidR="0044160A" w:rsidRDefault="0044160A" w:rsidP="00351C87">
      <w:pPr>
        <w:jc w:val="both"/>
      </w:pPr>
    </w:p>
    <w:p w14:paraId="0A8AC66F" w14:textId="77777777" w:rsidR="00D111C5" w:rsidRDefault="00D111C5" w:rsidP="00351C87">
      <w:pPr>
        <w:jc w:val="both"/>
      </w:pPr>
    </w:p>
    <w:p w14:paraId="5274007A" w14:textId="2A5C4289" w:rsidR="00EB3740" w:rsidRDefault="00EB3740" w:rsidP="00EB3740">
      <w:pPr>
        <w:rPr>
          <w:color w:val="000000"/>
        </w:rPr>
      </w:pPr>
      <w:bookmarkStart w:id="12" w:name="_Hlk153292231"/>
      <w:r>
        <w:rPr>
          <w:color w:val="000000"/>
        </w:rPr>
        <w:t>Third of 3 readings:</w:t>
      </w:r>
    </w:p>
    <w:p w14:paraId="47433CE9" w14:textId="77777777" w:rsidR="00EB3740" w:rsidRDefault="00EB3740" w:rsidP="00EB3740">
      <w:pPr>
        <w:rPr>
          <w:color w:val="000000"/>
        </w:rPr>
      </w:pPr>
    </w:p>
    <w:p w14:paraId="79848265" w14:textId="77777777" w:rsidR="00EB3740" w:rsidRDefault="00EB3740" w:rsidP="00EB3740">
      <w:pPr>
        <w:rPr>
          <w:color w:val="000000"/>
        </w:rPr>
      </w:pPr>
      <w:r>
        <w:rPr>
          <w:color w:val="000000"/>
        </w:rPr>
        <w:t>Mayor Knoke introduced and read Ordinance 23-803.</w:t>
      </w:r>
    </w:p>
    <w:p w14:paraId="6B8B4F08" w14:textId="77777777" w:rsidR="00EB3740" w:rsidRDefault="00EB3740" w:rsidP="00EB3740">
      <w:pPr>
        <w:rPr>
          <w:color w:val="000000"/>
        </w:rPr>
      </w:pPr>
    </w:p>
    <w:p w14:paraId="5A63C6F0" w14:textId="77777777" w:rsidR="00EB3740" w:rsidRPr="00D5691F" w:rsidRDefault="00EB3740" w:rsidP="00EB3740">
      <w:pPr>
        <w:spacing w:after="160" w:line="259" w:lineRule="auto"/>
        <w:jc w:val="center"/>
        <w:rPr>
          <w:rFonts w:eastAsiaTheme="minorHAnsi"/>
          <w:b/>
          <w:kern w:val="2"/>
          <w14:ligatures w14:val="standardContextual"/>
        </w:rPr>
      </w:pPr>
      <w:r w:rsidRPr="00D5691F">
        <w:rPr>
          <w:rFonts w:eastAsiaTheme="minorHAnsi"/>
          <w:b/>
          <w:kern w:val="2"/>
          <w14:ligatures w14:val="standardContextual"/>
        </w:rPr>
        <w:t>ORDINANCE NO. 23-803</w:t>
      </w:r>
    </w:p>
    <w:p w14:paraId="40D3C7B8" w14:textId="77777777" w:rsidR="00EB3740" w:rsidRDefault="00EB3740" w:rsidP="00EB3740">
      <w:pPr>
        <w:spacing w:after="160" w:line="259" w:lineRule="auto"/>
        <w:jc w:val="both"/>
        <w:rPr>
          <w:rFonts w:eastAsiaTheme="minorHAnsi"/>
          <w:kern w:val="2"/>
          <w14:ligatures w14:val="standardContextual"/>
        </w:rPr>
      </w:pPr>
      <w:r w:rsidRPr="00D5691F">
        <w:rPr>
          <w:rFonts w:eastAsiaTheme="minorHAnsi"/>
          <w:kern w:val="2"/>
          <w14:ligatures w14:val="standardContextual"/>
        </w:rPr>
        <w:t>AN ORDINANCE TO AMEND CHAPTER 98: NUISANCES OF THE MUNICIPAL CODE OF THE CITY OF FRIEND, NEBRASKA TO CLARIFY THE DEFINITION OF VACANT SEASONAL RESIDENCE; TO REPEAL ALL ORDINANCES IN CONFLICT HEREWITH; TO PROVIDE FOR THE POSTING OR PUBLICATION OF THIS ORDINANCE IN PAMPHLET FORM; AND TO PROVIDE FOR A TIME WHEN THIS ORDINANCE SHALL TAKE EFFECT.</w:t>
      </w:r>
    </w:p>
    <w:p w14:paraId="00B557FA" w14:textId="2C336D1E" w:rsidR="00512259" w:rsidRDefault="00512259" w:rsidP="00EB3740">
      <w:pPr>
        <w:spacing w:after="160" w:line="259" w:lineRule="auto"/>
        <w:jc w:val="both"/>
        <w:rPr>
          <w:rFonts w:eastAsiaTheme="minorHAnsi"/>
          <w:kern w:val="2"/>
          <w14:ligatures w14:val="standardContextual"/>
        </w:rPr>
      </w:pPr>
      <w:r>
        <w:rPr>
          <w:rFonts w:eastAsiaTheme="minorHAnsi"/>
          <w:kern w:val="2"/>
          <w14:ligatures w14:val="standardContextual"/>
        </w:rPr>
        <w:t xml:space="preserve">Motion by Sladek, seconded by Schwab to approve Ordinance 23-803. On roll call voting aye Sladek, Milton, and Schwab. Absent Collier. Nays none. </w:t>
      </w:r>
    </w:p>
    <w:p w14:paraId="7F88720C" w14:textId="77777777" w:rsidR="00512259" w:rsidRDefault="00512259" w:rsidP="00EB3740">
      <w:pPr>
        <w:spacing w:after="160" w:line="259" w:lineRule="auto"/>
        <w:jc w:val="both"/>
        <w:rPr>
          <w:rFonts w:eastAsiaTheme="minorHAnsi"/>
          <w:kern w:val="2"/>
          <w14:ligatures w14:val="standardContextual"/>
        </w:rPr>
      </w:pPr>
    </w:p>
    <w:p w14:paraId="7A284C9F" w14:textId="7C92C98B" w:rsidR="00512259" w:rsidRDefault="00512259" w:rsidP="00EB3740">
      <w:pPr>
        <w:spacing w:after="160" w:line="259" w:lineRule="auto"/>
        <w:jc w:val="both"/>
        <w:rPr>
          <w:rFonts w:eastAsiaTheme="minorHAnsi"/>
          <w:kern w:val="2"/>
          <w14:ligatures w14:val="standardContextual"/>
        </w:rPr>
      </w:pPr>
      <w:r>
        <w:rPr>
          <w:rFonts w:eastAsiaTheme="minorHAnsi"/>
          <w:kern w:val="2"/>
          <w14:ligatures w14:val="standardContextual"/>
        </w:rPr>
        <w:t>Mayor Knoke introduced and read Ordinance 24-804.</w:t>
      </w:r>
    </w:p>
    <w:p w14:paraId="66D42595" w14:textId="77777777" w:rsidR="00512259" w:rsidRDefault="00512259" w:rsidP="00512259">
      <w:pPr>
        <w:jc w:val="center"/>
        <w:rPr>
          <w:b/>
          <w:sz w:val="23"/>
          <w:szCs w:val="23"/>
        </w:rPr>
      </w:pPr>
      <w:r w:rsidRPr="004F616E">
        <w:rPr>
          <w:b/>
          <w:sz w:val="23"/>
          <w:szCs w:val="23"/>
        </w:rPr>
        <w:t xml:space="preserve">ORDINANCE </w:t>
      </w:r>
      <w:r>
        <w:rPr>
          <w:b/>
          <w:sz w:val="23"/>
          <w:szCs w:val="23"/>
        </w:rPr>
        <w:t>NO.</w:t>
      </w:r>
      <w:r w:rsidRPr="004F616E">
        <w:rPr>
          <w:b/>
          <w:sz w:val="23"/>
          <w:szCs w:val="23"/>
        </w:rPr>
        <w:t xml:space="preserve"> </w:t>
      </w:r>
      <w:r>
        <w:rPr>
          <w:b/>
          <w:sz w:val="23"/>
          <w:szCs w:val="23"/>
        </w:rPr>
        <w:t>24-804</w:t>
      </w:r>
    </w:p>
    <w:p w14:paraId="73B2A675" w14:textId="77777777" w:rsidR="00512259" w:rsidRPr="004F616E" w:rsidRDefault="00512259" w:rsidP="00512259">
      <w:pPr>
        <w:jc w:val="center"/>
        <w:rPr>
          <w:sz w:val="23"/>
          <w:szCs w:val="23"/>
        </w:rPr>
      </w:pPr>
    </w:p>
    <w:p w14:paraId="211593C6" w14:textId="28EB117C" w:rsidR="00512259" w:rsidRDefault="00512259" w:rsidP="00095988">
      <w:pPr>
        <w:jc w:val="both"/>
        <w:rPr>
          <w:sz w:val="23"/>
          <w:szCs w:val="23"/>
        </w:rPr>
      </w:pPr>
      <w:r w:rsidRPr="004F616E">
        <w:rPr>
          <w:sz w:val="23"/>
          <w:szCs w:val="23"/>
        </w:rPr>
        <w:t xml:space="preserve">AN ORDINANCE TO GRANT A VARIANCE TO THE ZONING REGULATIONS WITH REGARD TO </w:t>
      </w:r>
      <w:r>
        <w:rPr>
          <w:sz w:val="23"/>
          <w:szCs w:val="23"/>
        </w:rPr>
        <w:t>FRIEND CITY, BULWAN ADDITION W. 135’ OF LOT 3, COMPRISED OF .86 ACRES</w:t>
      </w:r>
      <w:r w:rsidRPr="004F616E">
        <w:rPr>
          <w:caps/>
          <w:sz w:val="23"/>
          <w:szCs w:val="23"/>
        </w:rPr>
        <w:t xml:space="preserve"> identified as Parcel #7</w:t>
      </w:r>
      <w:r>
        <w:rPr>
          <w:caps/>
          <w:sz w:val="23"/>
          <w:szCs w:val="23"/>
        </w:rPr>
        <w:t>60147155</w:t>
      </w:r>
      <w:r w:rsidRPr="004F616E">
        <w:rPr>
          <w:caps/>
          <w:sz w:val="23"/>
          <w:szCs w:val="23"/>
        </w:rPr>
        <w:t>, in</w:t>
      </w:r>
      <w:r w:rsidRPr="004F616E">
        <w:rPr>
          <w:sz w:val="23"/>
          <w:szCs w:val="23"/>
        </w:rPr>
        <w:t xml:space="preserve"> THE CITY OF FRIEND, NEBRASKA; AND TO PROVIDE FOR THE EFFECTIVE DATE HEREOF.  </w:t>
      </w:r>
    </w:p>
    <w:p w14:paraId="7A3C2E72" w14:textId="77777777" w:rsidR="00095988" w:rsidRPr="00095988" w:rsidRDefault="00095988" w:rsidP="00095988">
      <w:pPr>
        <w:jc w:val="both"/>
        <w:rPr>
          <w:sz w:val="23"/>
          <w:szCs w:val="23"/>
        </w:rPr>
      </w:pPr>
    </w:p>
    <w:p w14:paraId="3FF314CC" w14:textId="6BFD03D1" w:rsidR="00095988" w:rsidRDefault="00095988" w:rsidP="00EB3740">
      <w:pPr>
        <w:spacing w:after="160" w:line="259" w:lineRule="auto"/>
        <w:jc w:val="both"/>
        <w:rPr>
          <w:rFonts w:eastAsiaTheme="minorHAnsi"/>
          <w:kern w:val="2"/>
          <w14:ligatures w14:val="standardContextual"/>
        </w:rPr>
      </w:pPr>
      <w:r>
        <w:rPr>
          <w:rFonts w:eastAsiaTheme="minorHAnsi"/>
          <w:kern w:val="2"/>
          <w14:ligatures w14:val="standardContextual"/>
        </w:rPr>
        <w:t xml:space="preserve">Motion by Schwab, seconded by Milton to waive the three readings. </w:t>
      </w:r>
      <w:r w:rsidR="00811FC5">
        <w:rPr>
          <w:rFonts w:eastAsiaTheme="minorHAnsi"/>
          <w:kern w:val="2"/>
          <w14:ligatures w14:val="standardContextual"/>
        </w:rPr>
        <w:t xml:space="preserve">On roll call voting aye Sladek, Schwab, and Milton. Absent </w:t>
      </w:r>
      <w:r w:rsidR="00811FC5">
        <w:rPr>
          <w:rFonts w:eastAsiaTheme="minorHAnsi"/>
          <w:kern w:val="2"/>
          <w14:ligatures w14:val="standardContextual"/>
        </w:rPr>
        <w:tab/>
        <w:t>Collier. Nays none.</w:t>
      </w:r>
    </w:p>
    <w:p w14:paraId="5E615DBD" w14:textId="298A0C3F" w:rsidR="00811FC5" w:rsidRDefault="00811FC5" w:rsidP="00EB3740">
      <w:pPr>
        <w:spacing w:after="160" w:line="259" w:lineRule="auto"/>
        <w:jc w:val="both"/>
        <w:rPr>
          <w:rFonts w:eastAsiaTheme="minorHAnsi"/>
          <w:kern w:val="2"/>
          <w14:ligatures w14:val="standardContextual"/>
        </w:rPr>
      </w:pPr>
      <w:r>
        <w:rPr>
          <w:rFonts w:eastAsiaTheme="minorHAnsi"/>
          <w:kern w:val="2"/>
          <w14:ligatures w14:val="standardContextual"/>
        </w:rPr>
        <w:t>Motion by Milton, seconded by Schwab to approve Ordinance 24-804.  On roll call voting aye Schwab, Milton, and Sladek. Absent Collier. Nays none.</w:t>
      </w:r>
    </w:p>
    <w:p w14:paraId="14E5DD7B" w14:textId="609F5577" w:rsidR="003873BB" w:rsidRDefault="003873BB" w:rsidP="00EB3740">
      <w:pPr>
        <w:spacing w:after="160" w:line="259" w:lineRule="auto"/>
        <w:jc w:val="both"/>
        <w:rPr>
          <w:rFonts w:eastAsiaTheme="minorHAnsi"/>
          <w:kern w:val="2"/>
          <w14:ligatures w14:val="standardContextual"/>
        </w:rPr>
      </w:pPr>
      <w:r>
        <w:rPr>
          <w:rFonts w:eastAsiaTheme="minorHAnsi"/>
          <w:kern w:val="2"/>
          <w14:ligatures w14:val="standardContextual"/>
        </w:rPr>
        <w:t xml:space="preserve">Motion by Milton, seconded by Sladek to approve the </w:t>
      </w:r>
      <w:proofErr w:type="gramStart"/>
      <w:r>
        <w:rPr>
          <w:rFonts w:eastAsiaTheme="minorHAnsi"/>
          <w:kern w:val="2"/>
          <w14:ligatures w14:val="standardContextual"/>
        </w:rPr>
        <w:t>Mayor’s</w:t>
      </w:r>
      <w:proofErr w:type="gramEnd"/>
      <w:r>
        <w:rPr>
          <w:rFonts w:eastAsiaTheme="minorHAnsi"/>
          <w:kern w:val="2"/>
          <w14:ligatures w14:val="standardContextual"/>
        </w:rPr>
        <w:t xml:space="preserve"> recommendations for </w:t>
      </w:r>
      <w:r w:rsidR="006F7DE0">
        <w:rPr>
          <w:rFonts w:eastAsiaTheme="minorHAnsi"/>
          <w:kern w:val="2"/>
          <w14:ligatures w14:val="standardContextual"/>
        </w:rPr>
        <w:t>the 2024 appointments. On roll call voting aye Schwab, Sladek, and Milton. Absent Collier. Nays none.</w:t>
      </w:r>
    </w:p>
    <w:p w14:paraId="5D8CE831" w14:textId="52F85778" w:rsidR="006F7DE0" w:rsidRDefault="006F7DE0" w:rsidP="00EB3740">
      <w:pPr>
        <w:spacing w:after="160" w:line="259" w:lineRule="auto"/>
        <w:jc w:val="both"/>
        <w:rPr>
          <w:rFonts w:eastAsiaTheme="minorHAnsi"/>
          <w:kern w:val="2"/>
          <w14:ligatures w14:val="standardContextual"/>
        </w:rPr>
      </w:pPr>
      <w:proofErr w:type="gramStart"/>
      <w:r>
        <w:rPr>
          <w:rFonts w:eastAsiaTheme="minorHAnsi"/>
          <w:kern w:val="2"/>
          <w14:ligatures w14:val="standardContextual"/>
        </w:rPr>
        <w:t>Motion</w:t>
      </w:r>
      <w:proofErr w:type="gramEnd"/>
      <w:r>
        <w:rPr>
          <w:rFonts w:eastAsiaTheme="minorHAnsi"/>
          <w:kern w:val="2"/>
          <w14:ligatures w14:val="standardContextual"/>
        </w:rPr>
        <w:t xml:space="preserve"> by Milton, seconded by Sladek to place advertisement in the paper to hire Pool Manager and Assistant Manager starting February 1</w:t>
      </w:r>
      <w:r w:rsidRPr="006F7DE0">
        <w:rPr>
          <w:rFonts w:eastAsiaTheme="minorHAnsi"/>
          <w:kern w:val="2"/>
          <w:vertAlign w:val="superscript"/>
          <w14:ligatures w14:val="standardContextual"/>
        </w:rPr>
        <w:t>st</w:t>
      </w:r>
      <w:r>
        <w:rPr>
          <w:rFonts w:eastAsiaTheme="minorHAnsi"/>
          <w:kern w:val="2"/>
          <w14:ligatures w14:val="standardContextual"/>
        </w:rPr>
        <w:t xml:space="preserve"> and for Lifeguards March 1</w:t>
      </w:r>
      <w:r w:rsidRPr="006F7DE0">
        <w:rPr>
          <w:rFonts w:eastAsiaTheme="minorHAnsi"/>
          <w:kern w:val="2"/>
          <w:vertAlign w:val="superscript"/>
          <w14:ligatures w14:val="standardContextual"/>
        </w:rPr>
        <w:t>st</w:t>
      </w:r>
      <w:r>
        <w:rPr>
          <w:rFonts w:eastAsiaTheme="minorHAnsi"/>
          <w:kern w:val="2"/>
          <w14:ligatures w14:val="standardContextual"/>
        </w:rPr>
        <w:t>.  On roll call voting aye Sladek, Milton, and Schwab. Absent Collier. Nays none.</w:t>
      </w:r>
    </w:p>
    <w:p w14:paraId="6F684105" w14:textId="38597F94" w:rsidR="006F7DE0" w:rsidRDefault="006F7DE0" w:rsidP="00EB3740">
      <w:pPr>
        <w:spacing w:after="160" w:line="259" w:lineRule="auto"/>
        <w:jc w:val="both"/>
        <w:rPr>
          <w:rFonts w:eastAsiaTheme="minorHAnsi"/>
          <w:kern w:val="2"/>
          <w14:ligatures w14:val="standardContextual"/>
        </w:rPr>
      </w:pPr>
      <w:r>
        <w:rPr>
          <w:rFonts w:eastAsiaTheme="minorHAnsi"/>
          <w:kern w:val="2"/>
          <w14:ligatures w14:val="standardContextual"/>
        </w:rPr>
        <w:t>Motion by Milton, seconded by Schwab to leave all fees for the 2024 pool season the same as the 2023 season. On roll call voting aye Sladek, Schwab, and Milton. Absent Collier. Nays none.</w:t>
      </w:r>
    </w:p>
    <w:p w14:paraId="39B90775" w14:textId="139600FC" w:rsidR="006F7DE0" w:rsidRDefault="006F7DE0" w:rsidP="00EB3740">
      <w:pPr>
        <w:spacing w:after="160" w:line="259" w:lineRule="auto"/>
        <w:jc w:val="both"/>
        <w:rPr>
          <w:rFonts w:eastAsiaTheme="minorHAnsi"/>
          <w:kern w:val="2"/>
          <w14:ligatures w14:val="standardContextual"/>
        </w:rPr>
      </w:pPr>
      <w:r>
        <w:rPr>
          <w:rFonts w:eastAsiaTheme="minorHAnsi"/>
          <w:kern w:val="2"/>
          <w14:ligatures w14:val="standardContextual"/>
        </w:rPr>
        <w:t xml:space="preserve">Motion by Milton, seconded by Schwab to renew membership in the Nebraska Rural Water Association. On roll call voting aye Schwab, Milton, and Sladek. Absent Collier. Nays none. </w:t>
      </w:r>
    </w:p>
    <w:p w14:paraId="1A263A99" w14:textId="60E557E1" w:rsidR="006F7DE0" w:rsidRDefault="005F5FA8" w:rsidP="00EB3740">
      <w:pPr>
        <w:spacing w:after="160" w:line="259" w:lineRule="auto"/>
        <w:jc w:val="both"/>
        <w:rPr>
          <w:rFonts w:eastAsiaTheme="minorHAnsi"/>
          <w:kern w:val="2"/>
          <w14:ligatures w14:val="standardContextual"/>
        </w:rPr>
      </w:pPr>
      <w:r>
        <w:rPr>
          <w:rFonts w:eastAsiaTheme="minorHAnsi"/>
          <w:kern w:val="2"/>
          <w14:ligatures w14:val="standardContextual"/>
        </w:rPr>
        <w:t xml:space="preserve">Mayor Knoke read the report from Warren Memorial Hospital. </w:t>
      </w:r>
    </w:p>
    <w:p w14:paraId="4999CA0D" w14:textId="2BE93DC6" w:rsidR="005F5FA8" w:rsidRDefault="00A512CE" w:rsidP="00F9777E">
      <w:pPr>
        <w:rPr>
          <w:color w:val="000000"/>
        </w:rPr>
      </w:pPr>
      <w:bookmarkStart w:id="13" w:name="_Hlk116564360"/>
      <w:bookmarkEnd w:id="0"/>
      <w:bookmarkEnd w:id="12"/>
      <w:r>
        <w:rPr>
          <w:color w:val="000000"/>
        </w:rPr>
        <w:t>Billy Baugh Public works supervisor gave his report</w:t>
      </w:r>
      <w:r w:rsidR="005F5FA8">
        <w:rPr>
          <w:color w:val="000000"/>
        </w:rPr>
        <w:t>.</w:t>
      </w:r>
    </w:p>
    <w:p w14:paraId="485B4D8C" w14:textId="16C9FBD9" w:rsidR="00D43570" w:rsidRDefault="00D43570" w:rsidP="00F9777E">
      <w:pPr>
        <w:rPr>
          <w:color w:val="000000"/>
        </w:rPr>
      </w:pPr>
      <w:r>
        <w:rPr>
          <w:color w:val="000000"/>
        </w:rPr>
        <w:lastRenderedPageBreak/>
        <w:t>Motion by Sladek, seconded by Schwab to approve to Send Doug Welch to the Snowball Conference. On roll call voting aye Milton, Schwab, and Sladek. Absent Collier. Nays none.</w:t>
      </w:r>
    </w:p>
    <w:p w14:paraId="7770823E" w14:textId="77777777" w:rsidR="00D43570" w:rsidRDefault="00D43570" w:rsidP="00F9777E">
      <w:pPr>
        <w:rPr>
          <w:color w:val="000000"/>
        </w:rPr>
      </w:pPr>
    </w:p>
    <w:p w14:paraId="12C4F0FA" w14:textId="1B8B6F73" w:rsidR="00D43570" w:rsidRDefault="00D43570" w:rsidP="00F9777E">
      <w:pPr>
        <w:rPr>
          <w:color w:val="000000"/>
        </w:rPr>
      </w:pPr>
      <w:r>
        <w:rPr>
          <w:color w:val="000000"/>
        </w:rPr>
        <w:t xml:space="preserve">Motion by Schwab, seconded by Sladek to </w:t>
      </w:r>
      <w:r w:rsidR="00A51D25">
        <w:rPr>
          <w:color w:val="000000"/>
        </w:rPr>
        <w:t xml:space="preserve">approve </w:t>
      </w:r>
      <w:bookmarkStart w:id="14" w:name="_Hlk155700240"/>
      <w:r w:rsidR="00A51D25">
        <w:rPr>
          <w:color w:val="000000"/>
        </w:rPr>
        <w:t xml:space="preserve">to </w:t>
      </w:r>
      <w:r>
        <w:rPr>
          <w:color w:val="000000"/>
        </w:rPr>
        <w:t>send Billy Baugh to the NRWA Conference March 11-13</w:t>
      </w:r>
      <w:bookmarkEnd w:id="14"/>
      <w:r>
        <w:rPr>
          <w:color w:val="000000"/>
        </w:rPr>
        <w:t>. On roll call voting aye Sladek, Schwab, and Milton. Absent Collier. Nays none.</w:t>
      </w:r>
    </w:p>
    <w:p w14:paraId="211A2C79" w14:textId="77777777" w:rsidR="00D43570" w:rsidRDefault="00D43570" w:rsidP="00F9777E">
      <w:pPr>
        <w:rPr>
          <w:color w:val="000000"/>
        </w:rPr>
      </w:pPr>
    </w:p>
    <w:p w14:paraId="3207C6AC" w14:textId="65FD2FD6" w:rsidR="00D43570" w:rsidRDefault="00D43570" w:rsidP="00F9777E">
      <w:pPr>
        <w:rPr>
          <w:color w:val="000000"/>
        </w:rPr>
      </w:pPr>
      <w:r>
        <w:rPr>
          <w:color w:val="000000"/>
        </w:rPr>
        <w:t xml:space="preserve">Motion by Sladek, seconded by Schwab  to </w:t>
      </w:r>
      <w:bookmarkStart w:id="15" w:name="_Hlk155700259"/>
      <w:r>
        <w:rPr>
          <w:color w:val="000000"/>
        </w:rPr>
        <w:t xml:space="preserve">approve </w:t>
      </w:r>
      <w:r w:rsidR="00A063A1">
        <w:rPr>
          <w:color w:val="000000"/>
        </w:rPr>
        <w:t>the renewal of the Mini-X lease</w:t>
      </w:r>
      <w:r w:rsidR="0044160A">
        <w:rPr>
          <w:color w:val="000000"/>
        </w:rPr>
        <w:t>.</w:t>
      </w:r>
      <w:bookmarkEnd w:id="15"/>
      <w:r w:rsidR="0044160A">
        <w:rPr>
          <w:color w:val="000000"/>
        </w:rPr>
        <w:t xml:space="preserve"> On roll call voting aye  Milton, Sladek, and Schwab. Absent Collier. Nays none. </w:t>
      </w:r>
    </w:p>
    <w:p w14:paraId="37C2BCC0" w14:textId="34D424F0" w:rsidR="00F9777E" w:rsidRDefault="00205C5D" w:rsidP="00F9777E">
      <w:pPr>
        <w:rPr>
          <w:color w:val="000000"/>
        </w:rPr>
      </w:pPr>
      <w:r>
        <w:rPr>
          <w:color w:val="000000"/>
        </w:rPr>
        <w:t xml:space="preserve"> </w:t>
      </w:r>
    </w:p>
    <w:bookmarkEnd w:id="13"/>
    <w:p w14:paraId="2A6B8DCA" w14:textId="4CF0F79E"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motion was made by</w:t>
      </w:r>
      <w:r w:rsidR="0044160A">
        <w:t xml:space="preserve"> Milton</w:t>
      </w:r>
      <w:r w:rsidR="00E26678" w:rsidRPr="0099570D">
        <w:t xml:space="preserve">, seconded by </w:t>
      </w:r>
      <w:r w:rsidR="00E853B2">
        <w:t>Sladek</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w:t>
      </w:r>
      <w:r w:rsidR="0044160A">
        <w:t>Milton, Sladek, and Schwab</w:t>
      </w:r>
      <w:r w:rsidR="00730017">
        <w:t>.</w:t>
      </w:r>
      <w:r w:rsidR="0044160A">
        <w:t xml:space="preserve"> Absent Collier. </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44160A">
        <w:rPr>
          <w:color w:val="000000"/>
        </w:rPr>
        <w:t>7:58</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3F09146E"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2568AE">
        <w:t>January 2, 2024</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lastRenderedPageBreak/>
        <w:tab/>
      </w:r>
      <w:r w:rsidR="008E1E5C">
        <w:tab/>
      </w:r>
      <w:r w:rsidR="008E1E5C">
        <w:tab/>
      </w:r>
      <w:r w:rsidR="008E1E5C">
        <w:tab/>
      </w:r>
      <w:r w:rsidR="008E1E5C">
        <w:tab/>
      </w:r>
      <w:r w:rsidR="008E1E5C">
        <w:tab/>
        <w:t>City Clerk</w:t>
      </w:r>
    </w:p>
    <w:p w14:paraId="6DF0AE45" w14:textId="77777777" w:rsidR="006D6D4A" w:rsidRDefault="006D6D4A"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1A048578"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2568AE">
        <w:rPr>
          <w:b/>
          <w:u w:val="single"/>
        </w:rPr>
        <w:t>February 6</w:t>
      </w:r>
      <w:r w:rsidR="00A50FFD">
        <w:rPr>
          <w:b/>
          <w:u w:val="single"/>
        </w:rPr>
        <w:t>, 2024</w:t>
      </w:r>
      <w:r w:rsidR="00C22F72" w:rsidRPr="007141AA">
        <w:rPr>
          <w:b/>
          <w:u w:val="single"/>
        </w:rPr>
        <w:t>,</w:t>
      </w:r>
      <w:r>
        <w:t xml:space="preserve"> at the City </w:t>
      </w:r>
      <w:r w:rsidR="002A65A8">
        <w:t>Hall,</w:t>
      </w:r>
      <w:r>
        <w:t xml:space="preserve"> which meeting will be open to the public. </w:t>
      </w:r>
      <w:proofErr w:type="gramStart"/>
      <w:r>
        <w:t>Agenda</w:t>
      </w:r>
      <w:proofErr w:type="gramEnd"/>
      <w:r>
        <w:t xml:space="preserve"> for said meeting is kept current and is available in the City Clerk's office during regular business hours</w:t>
      </w:r>
      <w:r w:rsidR="008E7143">
        <w:t xml:space="preserve">. </w:t>
      </w:r>
      <w:proofErr w:type="gramStart"/>
      <w:r>
        <w:t>Request</w:t>
      </w:r>
      <w:proofErr w:type="gramEnd"/>
      <w:r>
        <w:t xml:space="preserve"> to be on the agenda must be in the City Clerk's office 24 hours prior to the start of the meeting.</w:t>
      </w:r>
    </w:p>
    <w:p w14:paraId="25A895D3" w14:textId="77777777" w:rsidR="008E1E5C" w:rsidRDefault="00256716" w:rsidP="008E1E5C">
      <w:r>
        <w:t xml:space="preserve"> </w:t>
      </w:r>
    </w:p>
    <w:p w14:paraId="4F887680" w14:textId="41A9C25E" w:rsidR="008E1E5C" w:rsidRDefault="00F14310" w:rsidP="008E1E5C">
      <w:r>
        <w:t>John R. Schwab</w:t>
      </w:r>
      <w:r w:rsidR="008E1E5C">
        <w:t>, City Clerk</w:t>
      </w:r>
    </w:p>
    <w:sectPr w:rsidR="008E1E5C" w:rsidSect="003038B6">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9E1E" w14:textId="77777777" w:rsidR="003038B6" w:rsidRDefault="003038B6">
      <w:r>
        <w:separator/>
      </w:r>
    </w:p>
  </w:endnote>
  <w:endnote w:type="continuationSeparator" w:id="0">
    <w:p w14:paraId="7F3A2574" w14:textId="77777777" w:rsidR="003038B6" w:rsidRDefault="0030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34F3E436"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DA42A1">
      <w:rPr>
        <w:noProof/>
        <w:sz w:val="16"/>
        <w:szCs w:val="16"/>
      </w:rPr>
      <w:t>2023-10-3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413D" w14:textId="77777777" w:rsidR="003038B6" w:rsidRDefault="003038B6">
      <w:r>
        <w:separator/>
      </w:r>
    </w:p>
  </w:footnote>
  <w:footnote w:type="continuationSeparator" w:id="0">
    <w:p w14:paraId="7187CDBB" w14:textId="77777777" w:rsidR="003038B6" w:rsidRDefault="0030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5EB9"/>
    <w:rsid w:val="00016230"/>
    <w:rsid w:val="00016315"/>
    <w:rsid w:val="00016B9A"/>
    <w:rsid w:val="000178D6"/>
    <w:rsid w:val="000201B2"/>
    <w:rsid w:val="00020BBD"/>
    <w:rsid w:val="00021673"/>
    <w:rsid w:val="000222DF"/>
    <w:rsid w:val="00022810"/>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47385"/>
    <w:rsid w:val="0005004E"/>
    <w:rsid w:val="00050BFC"/>
    <w:rsid w:val="00050E17"/>
    <w:rsid w:val="000511F0"/>
    <w:rsid w:val="00051B5E"/>
    <w:rsid w:val="00051D92"/>
    <w:rsid w:val="00051EE0"/>
    <w:rsid w:val="000526EE"/>
    <w:rsid w:val="00052EFA"/>
    <w:rsid w:val="000543B3"/>
    <w:rsid w:val="00054863"/>
    <w:rsid w:val="00054F0E"/>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0BA1"/>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5988"/>
    <w:rsid w:val="000969CF"/>
    <w:rsid w:val="0009797D"/>
    <w:rsid w:val="00097A22"/>
    <w:rsid w:val="00097CA7"/>
    <w:rsid w:val="00097E2B"/>
    <w:rsid w:val="00097EC0"/>
    <w:rsid w:val="000A0CC2"/>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3ACA"/>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A11"/>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2DB"/>
    <w:rsid w:val="00171E5B"/>
    <w:rsid w:val="001726A0"/>
    <w:rsid w:val="00172D4C"/>
    <w:rsid w:val="00173073"/>
    <w:rsid w:val="00173A06"/>
    <w:rsid w:val="00173B00"/>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0F31"/>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055"/>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2D8"/>
    <w:rsid w:val="0025663B"/>
    <w:rsid w:val="002566F4"/>
    <w:rsid w:val="00256716"/>
    <w:rsid w:val="002567A2"/>
    <w:rsid w:val="00256872"/>
    <w:rsid w:val="002568AE"/>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52"/>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5E92"/>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8B6"/>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3823"/>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3BB"/>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8F"/>
    <w:rsid w:val="003B4801"/>
    <w:rsid w:val="003B49E5"/>
    <w:rsid w:val="003B4A7A"/>
    <w:rsid w:val="003B4D90"/>
    <w:rsid w:val="003B5149"/>
    <w:rsid w:val="003B60D8"/>
    <w:rsid w:val="003B6624"/>
    <w:rsid w:val="003B6B27"/>
    <w:rsid w:val="003C01DD"/>
    <w:rsid w:val="003C0FBD"/>
    <w:rsid w:val="003C1285"/>
    <w:rsid w:val="003C1489"/>
    <w:rsid w:val="003C1A8F"/>
    <w:rsid w:val="003C2208"/>
    <w:rsid w:val="003C3236"/>
    <w:rsid w:val="003C34A1"/>
    <w:rsid w:val="003C3550"/>
    <w:rsid w:val="003C3E1C"/>
    <w:rsid w:val="003C4F86"/>
    <w:rsid w:val="003C5C5A"/>
    <w:rsid w:val="003C6401"/>
    <w:rsid w:val="003C6B75"/>
    <w:rsid w:val="003C6EB5"/>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0C53"/>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60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516"/>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1D09"/>
    <w:rsid w:val="004E2901"/>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63A"/>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259"/>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0A1"/>
    <w:rsid w:val="005324C5"/>
    <w:rsid w:val="005325A5"/>
    <w:rsid w:val="005326D0"/>
    <w:rsid w:val="005328B3"/>
    <w:rsid w:val="0053402A"/>
    <w:rsid w:val="005345EA"/>
    <w:rsid w:val="0053486E"/>
    <w:rsid w:val="0053556C"/>
    <w:rsid w:val="005358B9"/>
    <w:rsid w:val="005360B2"/>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C87"/>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5B2B"/>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496"/>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5FA8"/>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DAE"/>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06B"/>
    <w:rsid w:val="00624E3A"/>
    <w:rsid w:val="00625913"/>
    <w:rsid w:val="00626A43"/>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5711"/>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522"/>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4837"/>
    <w:rsid w:val="006D5071"/>
    <w:rsid w:val="006D50A1"/>
    <w:rsid w:val="006D523D"/>
    <w:rsid w:val="006D628D"/>
    <w:rsid w:val="006D66DD"/>
    <w:rsid w:val="006D6D4A"/>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6F7DE0"/>
    <w:rsid w:val="0070075A"/>
    <w:rsid w:val="00700DFC"/>
    <w:rsid w:val="00701385"/>
    <w:rsid w:val="007015B2"/>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0D71"/>
    <w:rsid w:val="007318BA"/>
    <w:rsid w:val="00731A74"/>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1C30"/>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1FC5"/>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67637"/>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42B"/>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807"/>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3A1"/>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01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0FFD"/>
    <w:rsid w:val="00A511F8"/>
    <w:rsid w:val="00A512B2"/>
    <w:rsid w:val="00A512CE"/>
    <w:rsid w:val="00A512E8"/>
    <w:rsid w:val="00A519C1"/>
    <w:rsid w:val="00A51D25"/>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331"/>
    <w:rsid w:val="00AF05BA"/>
    <w:rsid w:val="00AF0D3A"/>
    <w:rsid w:val="00AF1012"/>
    <w:rsid w:val="00AF17CF"/>
    <w:rsid w:val="00AF1833"/>
    <w:rsid w:val="00AF25B8"/>
    <w:rsid w:val="00AF28CB"/>
    <w:rsid w:val="00AF31F8"/>
    <w:rsid w:val="00AF3446"/>
    <w:rsid w:val="00AF4AB5"/>
    <w:rsid w:val="00AF4BA6"/>
    <w:rsid w:val="00AF4DFA"/>
    <w:rsid w:val="00AF4F8C"/>
    <w:rsid w:val="00AF57A2"/>
    <w:rsid w:val="00AF58BD"/>
    <w:rsid w:val="00AF5DE2"/>
    <w:rsid w:val="00AF604E"/>
    <w:rsid w:val="00AF6BDF"/>
    <w:rsid w:val="00AF6F0E"/>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6F5D"/>
    <w:rsid w:val="00B571C0"/>
    <w:rsid w:val="00B5736E"/>
    <w:rsid w:val="00B573C3"/>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2F5"/>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453"/>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831"/>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C73E4"/>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CC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1C5"/>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371AC"/>
    <w:rsid w:val="00D40719"/>
    <w:rsid w:val="00D40B7D"/>
    <w:rsid w:val="00D4139E"/>
    <w:rsid w:val="00D41869"/>
    <w:rsid w:val="00D420D6"/>
    <w:rsid w:val="00D42196"/>
    <w:rsid w:val="00D42F30"/>
    <w:rsid w:val="00D4357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66B8"/>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5D56"/>
    <w:rsid w:val="00DD6B36"/>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894"/>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9EC"/>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46E8D"/>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D94"/>
    <w:rsid w:val="00E72D28"/>
    <w:rsid w:val="00E72E8D"/>
    <w:rsid w:val="00E7324F"/>
    <w:rsid w:val="00E74E4A"/>
    <w:rsid w:val="00E75BE0"/>
    <w:rsid w:val="00E7602A"/>
    <w:rsid w:val="00E767C3"/>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3B2"/>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740"/>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BB9"/>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5C1"/>
    <w:rsid w:val="00FE4E64"/>
    <w:rsid w:val="00FE63BB"/>
    <w:rsid w:val="00FE6F53"/>
    <w:rsid w:val="00FE7005"/>
    <w:rsid w:val="00FE7D8E"/>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4</cp:revision>
  <cp:lastPrinted>2023-10-11T16:21:00Z</cp:lastPrinted>
  <dcterms:created xsi:type="dcterms:W3CDTF">2024-01-09T14:59:00Z</dcterms:created>
  <dcterms:modified xsi:type="dcterms:W3CDTF">2024-01-09T19:54:00Z</dcterms:modified>
</cp:coreProperties>
</file>